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0156640A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682686">
        <w:rPr>
          <w:sz w:val="26"/>
          <w:szCs w:val="26"/>
        </w:rPr>
        <w:t>October 13</w:t>
      </w:r>
      <w:r w:rsidR="00DA1353">
        <w:rPr>
          <w:sz w:val="26"/>
          <w:szCs w:val="26"/>
        </w:rPr>
        <w:t xml:space="preserve">, 2020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262640E5" w:rsidR="001B21FB" w:rsidRPr="00682686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24946138" w14:textId="77777777" w:rsidR="00682686" w:rsidRPr="002A78B7" w:rsidRDefault="00682686" w:rsidP="00682686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47FBD959" w:rsidR="00416989" w:rsidRPr="00282683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4823EA4E" w14:textId="319AB7FD" w:rsid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Leelanau Coffee Roasters – Status Update</w:t>
      </w:r>
    </w:p>
    <w:p w14:paraId="17912115" w14:textId="46AA9DCA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3CCA151C" w14:textId="1617F1C7" w:rsidR="00724338" w:rsidRDefault="00724338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Huntington Bank Motions</w:t>
      </w:r>
    </w:p>
    <w:p w14:paraId="76E38CFD" w14:textId="61F98758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6B625484" w:rsid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36514E7B" w14:textId="77777777" w:rsidR="00682686" w:rsidRPr="00416989" w:rsidRDefault="00682686" w:rsidP="00682686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24FA01DD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682686">
        <w:rPr>
          <w:bCs/>
          <w:iCs/>
          <w:sz w:val="26"/>
          <w:szCs w:val="26"/>
        </w:rPr>
        <w:t>December 8</w:t>
      </w:r>
      <w:r w:rsidR="00916496" w:rsidRPr="00F061F0">
        <w:rPr>
          <w:bCs/>
          <w:iCs/>
          <w:sz w:val="26"/>
          <w:szCs w:val="26"/>
        </w:rPr>
        <w:t>, 20</w:t>
      </w:r>
      <w:r w:rsidR="00E24CBD">
        <w:rPr>
          <w:bCs/>
          <w:iCs/>
          <w:sz w:val="26"/>
          <w:szCs w:val="26"/>
        </w:rPr>
        <w:t>20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82E2" w14:textId="77777777" w:rsidR="000F6BBF" w:rsidRDefault="000F6BBF" w:rsidP="0036691A">
      <w:r>
        <w:separator/>
      </w:r>
    </w:p>
  </w:endnote>
  <w:endnote w:type="continuationSeparator" w:id="0">
    <w:p w14:paraId="69B14861" w14:textId="77777777" w:rsidR="000F6BBF" w:rsidRDefault="000F6BBF" w:rsidP="0036691A">
      <w:r>
        <w:continuationSeparator/>
      </w:r>
    </w:p>
  </w:endnote>
  <w:endnote w:type="continuationNotice" w:id="1">
    <w:p w14:paraId="1B8CCA40" w14:textId="77777777" w:rsidR="000F6BBF" w:rsidRDefault="000F6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7DE6" w14:textId="77777777" w:rsidR="00960E99" w:rsidRDefault="00960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4A3E" w14:textId="77777777" w:rsidR="00960E99" w:rsidRDefault="00960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D952" w14:textId="77777777" w:rsidR="00960E99" w:rsidRDefault="0096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945A" w14:textId="77777777" w:rsidR="000F6BBF" w:rsidRDefault="000F6BBF" w:rsidP="0036691A">
      <w:r>
        <w:separator/>
      </w:r>
    </w:p>
  </w:footnote>
  <w:footnote w:type="continuationSeparator" w:id="0">
    <w:p w14:paraId="01BCCC7B" w14:textId="77777777" w:rsidR="000F6BBF" w:rsidRDefault="000F6BBF" w:rsidP="0036691A">
      <w:r>
        <w:continuationSeparator/>
      </w:r>
    </w:p>
  </w:footnote>
  <w:footnote w:type="continuationNotice" w:id="1">
    <w:p w14:paraId="076646A9" w14:textId="77777777" w:rsidR="000F6BBF" w:rsidRDefault="000F6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87BD" w14:textId="77777777" w:rsidR="00960E99" w:rsidRDefault="00960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0576E768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682686">
      <w:t>November 10</w:t>
    </w:r>
    <w:r>
      <w:t>, 2020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617D" w14:textId="77777777" w:rsidR="00960E99" w:rsidRDefault="00960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0F6BBF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018A"/>
    <w:rsid w:val="001A1BD0"/>
    <w:rsid w:val="001A1E57"/>
    <w:rsid w:val="001B21FB"/>
    <w:rsid w:val="001B2E6F"/>
    <w:rsid w:val="001C4C0D"/>
    <w:rsid w:val="001D4742"/>
    <w:rsid w:val="001D4C5C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2686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75B13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3457D"/>
    <w:rsid w:val="009551D3"/>
    <w:rsid w:val="00960E99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5DD2"/>
    <w:rsid w:val="00B267DE"/>
    <w:rsid w:val="00B363AE"/>
    <w:rsid w:val="00B36DCB"/>
    <w:rsid w:val="00B432FF"/>
    <w:rsid w:val="00B52CB5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2330"/>
    <w:rsid w:val="00EC6C3F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4</cp:revision>
  <cp:lastPrinted>2020-10-13T19:27:00Z</cp:lastPrinted>
  <dcterms:created xsi:type="dcterms:W3CDTF">2020-11-06T14:40:00Z</dcterms:created>
  <dcterms:modified xsi:type="dcterms:W3CDTF">2020-11-09T12:31:00Z</dcterms:modified>
</cp:coreProperties>
</file>