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AC35" w14:textId="3D9C5DB9" w:rsidR="00D25DDE" w:rsidRDefault="00302D21">
      <w:r>
        <w:t>Proposed Budget Amendments</w:t>
      </w:r>
      <w:r w:rsidR="006628C2">
        <w:t xml:space="preserve"> – </w:t>
      </w:r>
      <w:r w:rsidR="00D85DAB">
        <w:t>2020/21</w:t>
      </w:r>
      <w:r w:rsidR="006628C2">
        <w:t xml:space="preserve"> Budget</w:t>
      </w:r>
    </w:p>
    <w:p w14:paraId="634C9922" w14:textId="2EAAD0F6" w:rsidR="0014730E" w:rsidRDefault="00844E10">
      <w:r>
        <w:t>April</w:t>
      </w:r>
      <w:r w:rsidR="008206FA">
        <w:t xml:space="preserve"> 202</w:t>
      </w:r>
      <w:r w:rsidR="00D85DAB">
        <w:t>1</w:t>
      </w:r>
    </w:p>
    <w:p w14:paraId="4EAEACFC" w14:textId="306288CC" w:rsidR="00302D21" w:rsidRDefault="00302D21">
      <w:r>
        <w:t>Increases</w:t>
      </w:r>
    </w:p>
    <w:p w14:paraId="00312FA4" w14:textId="12E8F539" w:rsidR="00302D21" w:rsidRDefault="00844E10">
      <w:r w:rsidRPr="00844E10">
        <w:t>101-</w:t>
      </w:r>
      <w:r w:rsidR="00D85DAB">
        <w:t>253-860</w:t>
      </w:r>
      <w:r w:rsidRPr="00844E10">
        <w:t xml:space="preserve"> </w:t>
      </w:r>
      <w:r w:rsidR="00D85DAB">
        <w:t>Treasurer Mileage</w:t>
      </w:r>
      <w:r>
        <w:tab/>
      </w:r>
      <w:r w:rsidR="008206FA">
        <w:tab/>
      </w:r>
      <w:r w:rsidR="008206FA">
        <w:tab/>
      </w:r>
      <w:r w:rsidR="00D85DAB">
        <w:t>400</w:t>
      </w:r>
    </w:p>
    <w:p w14:paraId="78E915F1" w14:textId="77777777" w:rsidR="00844E10" w:rsidRDefault="00844E10"/>
    <w:p w14:paraId="04BA1C30" w14:textId="511D95E2" w:rsidR="00302D21" w:rsidRDefault="00302D21">
      <w:r>
        <w:t>Reductions</w:t>
      </w:r>
    </w:p>
    <w:p w14:paraId="1899803A" w14:textId="16A8CF00" w:rsidR="008206FA" w:rsidRDefault="00844E10">
      <w:r w:rsidRPr="00844E10">
        <w:t>101-</w:t>
      </w:r>
      <w:r w:rsidR="00D85DAB">
        <w:t>257-801</w:t>
      </w:r>
      <w:r w:rsidRPr="00844E10">
        <w:t xml:space="preserve"> </w:t>
      </w:r>
      <w:r w:rsidR="00D85DAB">
        <w:t>Assessor Pro&amp;Contra</w:t>
      </w:r>
      <w:r>
        <w:tab/>
      </w:r>
      <w:r w:rsidR="008206FA">
        <w:tab/>
        <w:t>-</w:t>
      </w:r>
      <w:r w:rsidR="00D85DAB">
        <w:t>400</w:t>
      </w:r>
    </w:p>
    <w:p w14:paraId="477DA019" w14:textId="77777777" w:rsidR="00302D21" w:rsidRDefault="00302D21"/>
    <w:sectPr w:rsidR="0030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1"/>
    <w:rsid w:val="000D62FE"/>
    <w:rsid w:val="000E73B9"/>
    <w:rsid w:val="0014730E"/>
    <w:rsid w:val="00302D21"/>
    <w:rsid w:val="003D6100"/>
    <w:rsid w:val="0050559F"/>
    <w:rsid w:val="006628C2"/>
    <w:rsid w:val="007A0995"/>
    <w:rsid w:val="008206FA"/>
    <w:rsid w:val="00844E10"/>
    <w:rsid w:val="00845B28"/>
    <w:rsid w:val="00BB35D2"/>
    <w:rsid w:val="00CD3CD7"/>
    <w:rsid w:val="00D25DDE"/>
    <w:rsid w:val="00D85DAB"/>
    <w:rsid w:val="00DE4DB5"/>
    <w:rsid w:val="00E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98C5"/>
  <w15:chartTrackingRefBased/>
  <w15:docId w15:val="{A1631F6B-525B-441F-8332-8626487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2021-04-11T16:42:00Z</dcterms:created>
  <dcterms:modified xsi:type="dcterms:W3CDTF">2021-04-11T16:44:00Z</dcterms:modified>
</cp:coreProperties>
</file>