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C420" w14:textId="15A06B96" w:rsidR="0021785B" w:rsidRDefault="0021785B" w:rsidP="0021785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Proposed Zoning Amendments</w:t>
      </w:r>
    </w:p>
    <w:p w14:paraId="464C03AD" w14:textId="65AE1BA6" w:rsidR="0021785B" w:rsidRDefault="0021785B" w:rsidP="00217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6, 2021</w:t>
      </w:r>
    </w:p>
    <w:p w14:paraId="6367AF95" w14:textId="1BC7BFC6" w:rsidR="0021785B" w:rsidRDefault="0021785B" w:rsidP="0021785B">
      <w:pPr>
        <w:rPr>
          <w:b/>
          <w:bCs/>
        </w:rPr>
      </w:pPr>
    </w:p>
    <w:p w14:paraId="5914BDD5" w14:textId="0BC38958" w:rsidR="0021785B" w:rsidRDefault="0021785B" w:rsidP="0021785B">
      <w:pPr>
        <w:rPr>
          <w:b/>
          <w:bCs/>
        </w:rPr>
      </w:pPr>
    </w:p>
    <w:p w14:paraId="6778BD33" w14:textId="1DFF2B44" w:rsidR="0021785B" w:rsidRDefault="0021785B" w:rsidP="0021785B">
      <w:pPr>
        <w:rPr>
          <w:b/>
          <w:bCs/>
        </w:rPr>
      </w:pPr>
    </w:p>
    <w:p w14:paraId="612B8C18" w14:textId="0944D80B" w:rsidR="0021785B" w:rsidRDefault="0021785B" w:rsidP="0021785B">
      <w:r w:rsidRPr="0021785B">
        <w:t>Amend Section</w:t>
      </w:r>
      <w:r>
        <w:t xml:space="preserve"> 3.19 adding: The building or part thereof shall provide complete independent living facilities for one or more persons, including, permanent provisions for living, sleeping, eating, cooking, well/water, and sanitation.</w:t>
      </w:r>
    </w:p>
    <w:p w14:paraId="3120E2A2" w14:textId="55A32303" w:rsidR="0021785B" w:rsidRDefault="0021785B" w:rsidP="0021785B"/>
    <w:p w14:paraId="7236A5C1" w14:textId="77777777" w:rsidR="005A109D" w:rsidRDefault="0021785B" w:rsidP="0021785B">
      <w:r>
        <w:t xml:space="preserve">The added language complies with health department criteria </w:t>
      </w:r>
      <w:r w:rsidR="005A109D">
        <w:t>for an occupied dwelling.</w:t>
      </w:r>
    </w:p>
    <w:p w14:paraId="51B28292" w14:textId="77777777" w:rsidR="005A109D" w:rsidRDefault="005A109D" w:rsidP="0021785B"/>
    <w:p w14:paraId="0A84992F" w14:textId="77777777" w:rsidR="005A109D" w:rsidRDefault="005A109D" w:rsidP="0021785B"/>
    <w:p w14:paraId="6C6990BD" w14:textId="77777777" w:rsidR="005A109D" w:rsidRDefault="005A109D" w:rsidP="0021785B">
      <w:r>
        <w:t>Amend Section 5.09 adding: The yard area free of all buildings and structures shall constitute at least seventy-five (75) percent of the lot.</w:t>
      </w:r>
    </w:p>
    <w:p w14:paraId="1A1E8391" w14:textId="77777777" w:rsidR="005A109D" w:rsidRDefault="005A109D" w:rsidP="0021785B"/>
    <w:p w14:paraId="6E8312D6" w14:textId="3947608D" w:rsidR="0021785B" w:rsidRPr="0021785B" w:rsidRDefault="005A109D" w:rsidP="0021785B">
      <w:r>
        <w:t>The added language is directly from Section 4.06, so the criteria is already present but,  seems significant to add for ease of  reference for landowners.</w:t>
      </w:r>
      <w:r w:rsidR="0021785B">
        <w:t xml:space="preserve"> </w:t>
      </w:r>
    </w:p>
    <w:sectPr w:rsidR="0021785B" w:rsidRPr="0021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5B"/>
    <w:rsid w:val="0021785B"/>
    <w:rsid w:val="005A109D"/>
    <w:rsid w:val="00C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7171"/>
  <w15:chartTrackingRefBased/>
  <w15:docId w15:val="{08CCEBEE-5416-4649-BFD7-BE6BCBE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0" ma:contentTypeDescription="Create a new document." ma:contentTypeScope="" ma:versionID="cd05fdca4905949db537f01ccc85807b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175969cead43765ef04e604097f1d1a2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D7B48315-8EFC-4636-BCC8-BC64D03A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ED11E-9CC0-49A0-BDCA-D9235B7D0D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FF0B35-322F-4772-BFEF-BBF4C9F94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1F6C2-513A-4545-9213-B75A51A91DB7}">
  <ds:schemaRefs>
    <ds:schemaRef ds:uri="http://schemas.microsoft.com/office/2006/metadata/properties"/>
    <ds:schemaRef ds:uri="76559bb5-0f34-4ca3-bb3c-08b894b899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92ce8a9-8949-4c0d-a8e8-89fe9e643e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Cocciarelli, Susan</dc:creator>
  <cp:keywords/>
  <dc:description/>
  <cp:lastModifiedBy>Budd,Tanelle</cp:lastModifiedBy>
  <cp:revision>2</cp:revision>
  <dcterms:created xsi:type="dcterms:W3CDTF">2020-12-22T16:07:00Z</dcterms:created>
  <dcterms:modified xsi:type="dcterms:W3CDTF">2020-12-22T16:07:00Z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