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E8577" w14:textId="77777777" w:rsidR="00F90510" w:rsidRPr="00D4771C" w:rsidRDefault="00F90510" w:rsidP="00F96D54">
      <w:pPr>
        <w:tabs>
          <w:tab w:val="left" w:pos="3591"/>
        </w:tabs>
        <w:rPr>
          <w:b/>
        </w:rPr>
      </w:pPr>
    </w:p>
    <w:p w14:paraId="20930B03" w14:textId="77777777" w:rsidR="006E735D" w:rsidRDefault="006A48B8" w:rsidP="006A48B8">
      <w:pPr>
        <w:tabs>
          <w:tab w:val="left" w:pos="2424"/>
          <w:tab w:val="left" w:pos="3591"/>
          <w:tab w:val="center" w:pos="4824"/>
        </w:tabs>
        <w:rPr>
          <w:b/>
        </w:rPr>
      </w:pPr>
      <w:r>
        <w:rPr>
          <w:b/>
        </w:rPr>
        <w:tab/>
        <w:t xml:space="preserve">              </w:t>
      </w:r>
      <w:r w:rsidR="006E735D">
        <w:rPr>
          <w:b/>
        </w:rPr>
        <w:t>CENTERVILLE</w:t>
      </w:r>
      <w:r w:rsidR="00D4771C" w:rsidRPr="00D4771C">
        <w:rPr>
          <w:b/>
        </w:rPr>
        <w:t xml:space="preserve"> TOWNSHIP</w:t>
      </w:r>
      <w:r w:rsidR="00250FA2" w:rsidRPr="00250FA2">
        <w:rPr>
          <w:b/>
        </w:rPr>
        <w:t xml:space="preserve"> </w:t>
      </w:r>
    </w:p>
    <w:p w14:paraId="441A3154" w14:textId="1102AD9A" w:rsidR="00F90510" w:rsidRDefault="00C31BEB" w:rsidP="00F90510">
      <w:pPr>
        <w:tabs>
          <w:tab w:val="left" w:pos="3591"/>
        </w:tabs>
        <w:jc w:val="center"/>
        <w:rPr>
          <w:b/>
        </w:rPr>
      </w:pPr>
      <w:r>
        <w:rPr>
          <w:b/>
        </w:rPr>
        <w:t>ZONING BOARD OF APPEALS</w:t>
      </w:r>
    </w:p>
    <w:p w14:paraId="3BE3490B" w14:textId="77777777" w:rsidR="004D2B04" w:rsidRPr="00D4771C" w:rsidRDefault="004D2B04" w:rsidP="00F90510">
      <w:pPr>
        <w:tabs>
          <w:tab w:val="left" w:pos="3591"/>
        </w:tabs>
        <w:jc w:val="center"/>
        <w:rPr>
          <w:b/>
        </w:rPr>
      </w:pPr>
      <w:r>
        <w:rPr>
          <w:b/>
        </w:rPr>
        <w:t>NOTICE TO THE PUBLIC</w:t>
      </w:r>
    </w:p>
    <w:p w14:paraId="1976098F" w14:textId="77777777" w:rsidR="00574DDC" w:rsidRDefault="004D2B04" w:rsidP="00574DDC">
      <w:pPr>
        <w:tabs>
          <w:tab w:val="left" w:pos="3591"/>
        </w:tabs>
        <w:jc w:val="center"/>
        <w:rPr>
          <w:b/>
        </w:rPr>
      </w:pPr>
      <w:r>
        <w:rPr>
          <w:b/>
        </w:rPr>
        <w:t>Public Hearing</w:t>
      </w:r>
    </w:p>
    <w:p w14:paraId="60596F44" w14:textId="2CBE6E38" w:rsidR="004D2B04" w:rsidRDefault="00F2533F" w:rsidP="00F2533F">
      <w:pPr>
        <w:tabs>
          <w:tab w:val="left" w:pos="3591"/>
        </w:tabs>
        <w:ind w:left="720"/>
        <w:rPr>
          <w:b/>
        </w:rPr>
      </w:pPr>
      <w:r>
        <w:rPr>
          <w:b/>
        </w:rPr>
        <w:t xml:space="preserve">                                  </w:t>
      </w:r>
      <w:r w:rsidR="00C31BEB">
        <w:rPr>
          <w:b/>
        </w:rPr>
        <w:t>Wednesday</w:t>
      </w:r>
      <w:r w:rsidR="00942821">
        <w:rPr>
          <w:b/>
        </w:rPr>
        <w:t xml:space="preserve"> – </w:t>
      </w:r>
      <w:r w:rsidR="00C31BEB">
        <w:rPr>
          <w:b/>
        </w:rPr>
        <w:t>December 7</w:t>
      </w:r>
      <w:r w:rsidR="00D94921">
        <w:rPr>
          <w:b/>
        </w:rPr>
        <w:t>, 20</w:t>
      </w:r>
      <w:r w:rsidR="0094068D">
        <w:rPr>
          <w:b/>
        </w:rPr>
        <w:t>2</w:t>
      </w:r>
      <w:r w:rsidR="00DA6106">
        <w:rPr>
          <w:b/>
        </w:rPr>
        <w:t>2</w:t>
      </w:r>
      <w:r w:rsidR="0094068D">
        <w:rPr>
          <w:b/>
        </w:rPr>
        <w:t xml:space="preserve"> – 6:</w:t>
      </w:r>
      <w:r w:rsidR="00C31BEB">
        <w:rPr>
          <w:b/>
        </w:rPr>
        <w:t>00</w:t>
      </w:r>
      <w:r w:rsidR="004D2B04">
        <w:rPr>
          <w:b/>
        </w:rPr>
        <w:t xml:space="preserve"> p.m.</w:t>
      </w:r>
    </w:p>
    <w:p w14:paraId="3D6B349F" w14:textId="77777777" w:rsidR="00A61E57" w:rsidRDefault="00A61E57" w:rsidP="00574DDC">
      <w:pPr>
        <w:tabs>
          <w:tab w:val="left" w:pos="3591"/>
        </w:tabs>
        <w:jc w:val="center"/>
        <w:rPr>
          <w:b/>
        </w:rPr>
      </w:pPr>
    </w:p>
    <w:p w14:paraId="7FEAE845" w14:textId="5C00AD6C" w:rsidR="006D6B60" w:rsidRDefault="00762E53" w:rsidP="00884F2B">
      <w:pPr>
        <w:tabs>
          <w:tab w:val="left" w:pos="3591"/>
        </w:tabs>
        <w:jc w:val="both"/>
      </w:pPr>
      <w:r w:rsidRPr="00D4771C">
        <w:t xml:space="preserve">The </w:t>
      </w:r>
      <w:r>
        <w:t xml:space="preserve">Centerville </w:t>
      </w:r>
      <w:r w:rsidRPr="00D4771C">
        <w:t xml:space="preserve">Township </w:t>
      </w:r>
      <w:r>
        <w:t>Zoning Board of Appeals</w:t>
      </w:r>
      <w:r w:rsidRPr="00D4771C">
        <w:t xml:space="preserve"> </w:t>
      </w:r>
      <w:r>
        <w:t>has scheduled a p</w:t>
      </w:r>
      <w:r w:rsidRPr="00D4771C">
        <w:t xml:space="preserve">ublic </w:t>
      </w:r>
      <w:r>
        <w:t>h</w:t>
      </w:r>
      <w:r w:rsidRPr="00D4771C">
        <w:t xml:space="preserve">earing </w:t>
      </w:r>
      <w:r>
        <w:t>for</w:t>
      </w:r>
      <w:r w:rsidRPr="00D4771C">
        <w:t xml:space="preserve"> </w:t>
      </w:r>
      <w:r>
        <w:t>Wednesday, December 7,</w:t>
      </w:r>
      <w:r w:rsidRPr="00D4771C">
        <w:t xml:space="preserve"> 20</w:t>
      </w:r>
      <w:r>
        <w:t>22</w:t>
      </w:r>
      <w:r w:rsidRPr="00D4771C">
        <w:t xml:space="preserve">, at </w:t>
      </w:r>
      <w:r>
        <w:t>6:0</w:t>
      </w:r>
      <w:r w:rsidRPr="00D4771C">
        <w:t>0 p</w:t>
      </w:r>
      <w:r>
        <w:t>m at the Centerville Township Hall, 5001 S. French Road, Cedar, Michigan to receive comment on an appeal by Northgate Leelanau Pines, LLC (Northgate) of the decision by the Centerville Township Planning Commission on October 3, 2022 to deny Northgate’s application for site plan approval regarding expansion of facilities at Leelanau Pines Campground.</w:t>
      </w:r>
    </w:p>
    <w:p w14:paraId="2F85B5AB" w14:textId="77777777" w:rsidR="00762E53" w:rsidRDefault="00762E53" w:rsidP="00884F2B">
      <w:pPr>
        <w:tabs>
          <w:tab w:val="left" w:pos="3591"/>
        </w:tabs>
        <w:jc w:val="both"/>
      </w:pPr>
    </w:p>
    <w:p w14:paraId="73687BCE" w14:textId="77777777" w:rsidR="00762E53" w:rsidRDefault="00762E53" w:rsidP="00762E53">
      <w:pPr>
        <w:tabs>
          <w:tab w:val="left" w:pos="3591"/>
        </w:tabs>
        <w:jc w:val="both"/>
      </w:pPr>
      <w:r>
        <w:t>The appeal is submitted per Article XVII, Zoning Board of Appeals, of the Centerville Township Zoning Ordinance. The property is zoned Commercial Resort and is located at 6500 E. Leelanau Pines Drive, Cedar, MI in Section 35, T28N, R12W. The tax number is 45-002-035-003-13. The Zoning Board of Appeals requests your questions, input, opinions or concerns relating to this appeal.</w:t>
      </w:r>
    </w:p>
    <w:p w14:paraId="0A628427" w14:textId="77777777" w:rsidR="00762E53" w:rsidRDefault="00762E53" w:rsidP="00762E53">
      <w:pPr>
        <w:tabs>
          <w:tab w:val="left" w:pos="3591"/>
        </w:tabs>
        <w:jc w:val="both"/>
      </w:pPr>
    </w:p>
    <w:p w14:paraId="0FC43941" w14:textId="7231044B" w:rsidR="00674EEF" w:rsidRDefault="00762E53" w:rsidP="00762E53">
      <w:pPr>
        <w:tabs>
          <w:tab w:val="left" w:pos="3591"/>
        </w:tabs>
        <w:jc w:val="both"/>
      </w:pPr>
      <w:r>
        <w:t xml:space="preserve">The December 7 meeting will be for the purposes of reviewing the appeal and hearing public comment. </w:t>
      </w:r>
      <w:r w:rsidRPr="00343AB2">
        <w:t xml:space="preserve">A second meeting has been scheduled for Tuesday, December 20, 2022 at 6:00 p.m. at the Centerville Township </w:t>
      </w:r>
      <w:r>
        <w:t>H</w:t>
      </w:r>
      <w:r w:rsidRPr="00343AB2">
        <w:t>all for the purposes of discussing the app</w:t>
      </w:r>
      <w:r>
        <w:t>eal</w:t>
      </w:r>
      <w:r w:rsidRPr="00343AB2">
        <w:t xml:space="preserve"> and public comment and </w:t>
      </w:r>
      <w:r>
        <w:t xml:space="preserve">possibly </w:t>
      </w:r>
      <w:r w:rsidRPr="00343AB2">
        <w:t xml:space="preserve">making a </w:t>
      </w:r>
      <w:r>
        <w:t>decision</w:t>
      </w:r>
      <w:r w:rsidRPr="00343AB2">
        <w:t xml:space="preserve"> regarding the </w:t>
      </w:r>
      <w:r>
        <w:t>appeal</w:t>
      </w:r>
      <w:r w:rsidRPr="00343AB2">
        <w:t>.</w:t>
      </w:r>
    </w:p>
    <w:p w14:paraId="0E367E20" w14:textId="77777777" w:rsidR="00762E53" w:rsidRDefault="00762E53" w:rsidP="00762E53">
      <w:pPr>
        <w:tabs>
          <w:tab w:val="left" w:pos="3591"/>
        </w:tabs>
        <w:jc w:val="both"/>
      </w:pPr>
    </w:p>
    <w:p w14:paraId="1F95A5B6" w14:textId="084BDC8E" w:rsidR="00715D05" w:rsidRDefault="0048021C" w:rsidP="00FA726D">
      <w:pPr>
        <w:tabs>
          <w:tab w:val="right" w:pos="288"/>
          <w:tab w:val="right" w:pos="720"/>
          <w:tab w:val="right" w:pos="2508"/>
          <w:tab w:val="left" w:pos="2850"/>
        </w:tabs>
      </w:pPr>
      <w:r>
        <w:tab/>
      </w:r>
      <w:r w:rsidR="004D2B04">
        <w:t xml:space="preserve">To review the </w:t>
      </w:r>
      <w:r w:rsidR="00715D05">
        <w:t xml:space="preserve">application and </w:t>
      </w:r>
      <w:r w:rsidR="00F96D54">
        <w:t>other submissions from Northgate Leelanau Pines, LLC.</w:t>
      </w:r>
      <w:r w:rsidR="00EA6E50">
        <w:t>,</w:t>
      </w:r>
      <w:r w:rsidR="00B40FE3" w:rsidRPr="00D4771C">
        <w:t xml:space="preserve"> </w:t>
      </w:r>
      <w:r w:rsidR="00EA6E50">
        <w:t xml:space="preserve">go to </w:t>
      </w:r>
      <w:hyperlink r:id="rId7" w:history="1">
        <w:r w:rsidR="00C31BEB" w:rsidRPr="0022146A">
          <w:rPr>
            <w:rStyle w:val="Hyperlink"/>
          </w:rPr>
          <w:t>https://www.leelanau.gov/centervillemtg.asp?MAId=496</w:t>
        </w:r>
      </w:hyperlink>
      <w:r w:rsidR="00C31BEB">
        <w:t xml:space="preserve"> </w:t>
      </w:r>
    </w:p>
    <w:p w14:paraId="4CF3EF1B" w14:textId="77777777" w:rsidR="00715D05" w:rsidRDefault="00715D05" w:rsidP="00FA726D">
      <w:pPr>
        <w:tabs>
          <w:tab w:val="right" w:pos="288"/>
          <w:tab w:val="right" w:pos="720"/>
          <w:tab w:val="right" w:pos="2508"/>
          <w:tab w:val="left" w:pos="2850"/>
        </w:tabs>
      </w:pPr>
    </w:p>
    <w:p w14:paraId="301055AA" w14:textId="7BA881D7" w:rsidR="00762E53" w:rsidRDefault="00762E53" w:rsidP="00762E53">
      <w:pPr>
        <w:tabs>
          <w:tab w:val="right" w:pos="288"/>
          <w:tab w:val="right" w:pos="720"/>
          <w:tab w:val="right" w:pos="2508"/>
          <w:tab w:val="left" w:pos="2850"/>
        </w:tabs>
      </w:pPr>
      <w:r>
        <w:t>T</w:t>
      </w:r>
      <w:r w:rsidRPr="00D4771C">
        <w:t xml:space="preserve">o submit written comments, </w:t>
      </w:r>
      <w:r>
        <w:t>write to the Zoning Board of Appeals, c/o</w:t>
      </w:r>
      <w:r w:rsidRPr="00D4771C">
        <w:t xml:space="preserve"> </w:t>
      </w:r>
      <w:r>
        <w:t xml:space="preserve">Karla </w:t>
      </w:r>
      <w:proofErr w:type="spellStart"/>
      <w:r>
        <w:t>Gerds</w:t>
      </w:r>
      <w:proofErr w:type="spellEnd"/>
      <w:r>
        <w:t xml:space="preserve">, Olson, </w:t>
      </w:r>
      <w:proofErr w:type="spellStart"/>
      <w:r>
        <w:t>Bzdok</w:t>
      </w:r>
      <w:proofErr w:type="spellEnd"/>
      <w:r>
        <w:t xml:space="preserve"> &amp; Howard, P.C., 420 E. Front Street, Traverse City, MI </w:t>
      </w:r>
      <w:r w:rsidRPr="00766F4E">
        <w:t>49686</w:t>
      </w:r>
      <w:r w:rsidRPr="00343AB2">
        <w:t>; or email karla@envlaw.com</w:t>
      </w:r>
      <w:r>
        <w:t>. Centerville</w:t>
      </w:r>
      <w:r w:rsidRPr="00D4771C">
        <w:t xml:space="preserve"> Township will provide services for the hearing impa</w:t>
      </w:r>
      <w:r>
        <w:t xml:space="preserve">ired and others with disabilities with seven </w:t>
      </w:r>
      <w:r w:rsidRPr="00D4771C">
        <w:t>days</w:t>
      </w:r>
      <w:r>
        <w:t>’</w:t>
      </w:r>
      <w:r w:rsidRPr="00D4771C">
        <w:t xml:space="preserve"> notice to the </w:t>
      </w:r>
      <w:r>
        <w:t xml:space="preserve">township at the </w:t>
      </w:r>
      <w:r w:rsidRPr="00D4771C">
        <w:t>address and phone above.</w:t>
      </w:r>
    </w:p>
    <w:p w14:paraId="53554FFF" w14:textId="77777777" w:rsidR="008E3C1D" w:rsidRDefault="008E3C1D" w:rsidP="00FA726D">
      <w:pPr>
        <w:tabs>
          <w:tab w:val="right" w:pos="288"/>
          <w:tab w:val="right" w:pos="720"/>
          <w:tab w:val="right" w:pos="2508"/>
          <w:tab w:val="left" w:pos="2850"/>
        </w:tabs>
      </w:pPr>
    </w:p>
    <w:p w14:paraId="0B84ECF9" w14:textId="5F4BC5F6" w:rsidR="00672F33" w:rsidRDefault="00FA726D" w:rsidP="00F96D54">
      <w:pPr>
        <w:tabs>
          <w:tab w:val="right" w:pos="288"/>
          <w:tab w:val="right" w:pos="720"/>
          <w:tab w:val="right" w:pos="2508"/>
          <w:tab w:val="left" w:pos="2850"/>
        </w:tabs>
      </w:pPr>
      <w:r>
        <w:tab/>
      </w:r>
      <w:r w:rsidR="00762E53">
        <w:t>Dana Boomer</w:t>
      </w:r>
      <w:r>
        <w:t xml:space="preserve">, </w:t>
      </w:r>
      <w:r w:rsidR="006C04D6">
        <w:t>Centerville T</w:t>
      </w:r>
      <w:r>
        <w:t xml:space="preserve">ownship </w:t>
      </w:r>
      <w:r w:rsidR="00762E53">
        <w:t xml:space="preserve">ZBA Recording Secretary </w:t>
      </w:r>
    </w:p>
    <w:sectPr w:rsidR="00672F33" w:rsidSect="002554D9">
      <w:headerReference w:type="even" r:id="rId8"/>
      <w:headerReference w:type="default" r:id="rId9"/>
      <w:footerReference w:type="even" r:id="rId10"/>
      <w:footerReference w:type="default" r:id="rId11"/>
      <w:headerReference w:type="first" r:id="rId12"/>
      <w:footerReference w:type="first" r:id="rId13"/>
      <w:pgSz w:w="12240" w:h="15840" w:code="1"/>
      <w:pgMar w:top="1080" w:right="1296" w:bottom="1440" w:left="1296" w:header="720" w:footer="72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F53D3" w14:textId="77777777" w:rsidR="007A539C" w:rsidRDefault="007A539C" w:rsidP="00CC67BE">
      <w:r>
        <w:separator/>
      </w:r>
    </w:p>
  </w:endnote>
  <w:endnote w:type="continuationSeparator" w:id="0">
    <w:p w14:paraId="7BA11E46" w14:textId="77777777" w:rsidR="007A539C" w:rsidRDefault="007A539C" w:rsidP="00CC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F55F" w14:textId="77777777" w:rsidR="00CC67BE" w:rsidRDefault="00CC67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4F2F" w14:textId="77777777" w:rsidR="00CC67BE" w:rsidRDefault="00CC67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3E889" w14:textId="77777777" w:rsidR="00CC67BE" w:rsidRDefault="00CC6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C4D76" w14:textId="77777777" w:rsidR="007A539C" w:rsidRDefault="007A539C" w:rsidP="00CC67BE">
      <w:r>
        <w:separator/>
      </w:r>
    </w:p>
  </w:footnote>
  <w:footnote w:type="continuationSeparator" w:id="0">
    <w:p w14:paraId="35AAF3BB" w14:textId="77777777" w:rsidR="007A539C" w:rsidRDefault="007A539C" w:rsidP="00CC6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3B20" w14:textId="5EDBC18D" w:rsidR="00CC67BE" w:rsidRDefault="00CC6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F40D5" w14:textId="2F9D2DA4" w:rsidR="00CC67BE" w:rsidRDefault="00CC67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E73B" w14:textId="6DB89FEA" w:rsidR="00CC67BE" w:rsidRDefault="00CC6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4F4C"/>
    <w:multiLevelType w:val="hybridMultilevel"/>
    <w:tmpl w:val="757EE95A"/>
    <w:lvl w:ilvl="0" w:tplc="2D7404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74264C"/>
    <w:multiLevelType w:val="hybridMultilevel"/>
    <w:tmpl w:val="38EE5EB8"/>
    <w:lvl w:ilvl="0" w:tplc="1848D6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C31838"/>
    <w:multiLevelType w:val="hybridMultilevel"/>
    <w:tmpl w:val="51046F8A"/>
    <w:lvl w:ilvl="0" w:tplc="3D0A08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6754C2"/>
    <w:multiLevelType w:val="hybridMultilevel"/>
    <w:tmpl w:val="C1709BF0"/>
    <w:lvl w:ilvl="0" w:tplc="DFE62C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3917200">
    <w:abstractNumId w:val="1"/>
  </w:num>
  <w:num w:numId="2" w16cid:durableId="1571501002">
    <w:abstractNumId w:val="0"/>
  </w:num>
  <w:num w:numId="3" w16cid:durableId="1284191208">
    <w:abstractNumId w:val="3"/>
  </w:num>
  <w:num w:numId="4" w16cid:durableId="20341870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57"/>
  <w:drawingGridVerticalSpacing w:val="39"/>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789"/>
    <w:rsid w:val="0002369C"/>
    <w:rsid w:val="00034EFE"/>
    <w:rsid w:val="00053523"/>
    <w:rsid w:val="000537C0"/>
    <w:rsid w:val="00063603"/>
    <w:rsid w:val="000669A8"/>
    <w:rsid w:val="00074C96"/>
    <w:rsid w:val="00095DB0"/>
    <w:rsid w:val="000E7789"/>
    <w:rsid w:val="000F0398"/>
    <w:rsid w:val="000F0AAB"/>
    <w:rsid w:val="00112D91"/>
    <w:rsid w:val="00123E7F"/>
    <w:rsid w:val="00131CF7"/>
    <w:rsid w:val="0016130C"/>
    <w:rsid w:val="00183FA3"/>
    <w:rsid w:val="001A1099"/>
    <w:rsid w:val="001E57BF"/>
    <w:rsid w:val="0020116B"/>
    <w:rsid w:val="00234F36"/>
    <w:rsid w:val="00250FA2"/>
    <w:rsid w:val="002554D9"/>
    <w:rsid w:val="00266817"/>
    <w:rsid w:val="00272ACB"/>
    <w:rsid w:val="00282726"/>
    <w:rsid w:val="002A0889"/>
    <w:rsid w:val="002D2359"/>
    <w:rsid w:val="002F5AAE"/>
    <w:rsid w:val="003033BF"/>
    <w:rsid w:val="0031166C"/>
    <w:rsid w:val="00323081"/>
    <w:rsid w:val="00330E1E"/>
    <w:rsid w:val="003624F6"/>
    <w:rsid w:val="00390B3E"/>
    <w:rsid w:val="00395657"/>
    <w:rsid w:val="003B2320"/>
    <w:rsid w:val="003D2BB1"/>
    <w:rsid w:val="003D4812"/>
    <w:rsid w:val="003F7FE4"/>
    <w:rsid w:val="00460AEF"/>
    <w:rsid w:val="004705CE"/>
    <w:rsid w:val="00473F33"/>
    <w:rsid w:val="0048021C"/>
    <w:rsid w:val="004A398A"/>
    <w:rsid w:val="004A728E"/>
    <w:rsid w:val="004B1A7A"/>
    <w:rsid w:val="004B7E60"/>
    <w:rsid w:val="004D2B04"/>
    <w:rsid w:val="004E44C9"/>
    <w:rsid w:val="004E633A"/>
    <w:rsid w:val="00574DDC"/>
    <w:rsid w:val="00577B0D"/>
    <w:rsid w:val="00595066"/>
    <w:rsid w:val="005A60C6"/>
    <w:rsid w:val="005A7D38"/>
    <w:rsid w:val="005F1188"/>
    <w:rsid w:val="00610D9D"/>
    <w:rsid w:val="00617DF7"/>
    <w:rsid w:val="00647B8D"/>
    <w:rsid w:val="0065764A"/>
    <w:rsid w:val="00672F33"/>
    <w:rsid w:val="00674EEF"/>
    <w:rsid w:val="006A48B8"/>
    <w:rsid w:val="006C04D6"/>
    <w:rsid w:val="006C2AED"/>
    <w:rsid w:val="006D6B60"/>
    <w:rsid w:val="006E735D"/>
    <w:rsid w:val="007002A3"/>
    <w:rsid w:val="007104C1"/>
    <w:rsid w:val="00715D05"/>
    <w:rsid w:val="00762E53"/>
    <w:rsid w:val="007A1AEB"/>
    <w:rsid w:val="007A539C"/>
    <w:rsid w:val="007B22B8"/>
    <w:rsid w:val="007C5EAE"/>
    <w:rsid w:val="007F00B0"/>
    <w:rsid w:val="00822744"/>
    <w:rsid w:val="0088127E"/>
    <w:rsid w:val="00884F2B"/>
    <w:rsid w:val="008B4CD0"/>
    <w:rsid w:val="008E1E19"/>
    <w:rsid w:val="008E3C1D"/>
    <w:rsid w:val="008E72E5"/>
    <w:rsid w:val="008F0877"/>
    <w:rsid w:val="00901136"/>
    <w:rsid w:val="00905CE2"/>
    <w:rsid w:val="00906BCC"/>
    <w:rsid w:val="0094068D"/>
    <w:rsid w:val="00942821"/>
    <w:rsid w:val="009556A9"/>
    <w:rsid w:val="009621C8"/>
    <w:rsid w:val="00977400"/>
    <w:rsid w:val="00990118"/>
    <w:rsid w:val="009967B4"/>
    <w:rsid w:val="009C1CD4"/>
    <w:rsid w:val="009E45EB"/>
    <w:rsid w:val="00A4462D"/>
    <w:rsid w:val="00A51BDB"/>
    <w:rsid w:val="00A61E57"/>
    <w:rsid w:val="00AC6468"/>
    <w:rsid w:val="00AE2235"/>
    <w:rsid w:val="00B03628"/>
    <w:rsid w:val="00B03F99"/>
    <w:rsid w:val="00B266D4"/>
    <w:rsid w:val="00B40FE3"/>
    <w:rsid w:val="00B44AC3"/>
    <w:rsid w:val="00B45C36"/>
    <w:rsid w:val="00B62C74"/>
    <w:rsid w:val="00B908F3"/>
    <w:rsid w:val="00BA72A9"/>
    <w:rsid w:val="00BF12D0"/>
    <w:rsid w:val="00BF30A8"/>
    <w:rsid w:val="00BF4FE7"/>
    <w:rsid w:val="00C31BEB"/>
    <w:rsid w:val="00CB1404"/>
    <w:rsid w:val="00CC67BE"/>
    <w:rsid w:val="00CE674B"/>
    <w:rsid w:val="00D05F8C"/>
    <w:rsid w:val="00D4771C"/>
    <w:rsid w:val="00D47FE6"/>
    <w:rsid w:val="00D66C02"/>
    <w:rsid w:val="00D76496"/>
    <w:rsid w:val="00D94921"/>
    <w:rsid w:val="00D966C1"/>
    <w:rsid w:val="00DA6106"/>
    <w:rsid w:val="00DD76A9"/>
    <w:rsid w:val="00E13659"/>
    <w:rsid w:val="00E164FA"/>
    <w:rsid w:val="00E4583A"/>
    <w:rsid w:val="00E4603C"/>
    <w:rsid w:val="00E462CC"/>
    <w:rsid w:val="00E516C4"/>
    <w:rsid w:val="00E77AA9"/>
    <w:rsid w:val="00E83AA9"/>
    <w:rsid w:val="00E8501B"/>
    <w:rsid w:val="00E85F4C"/>
    <w:rsid w:val="00EA6E50"/>
    <w:rsid w:val="00EC1A3C"/>
    <w:rsid w:val="00ED29C5"/>
    <w:rsid w:val="00ED346C"/>
    <w:rsid w:val="00ED618B"/>
    <w:rsid w:val="00EF0310"/>
    <w:rsid w:val="00F20D96"/>
    <w:rsid w:val="00F2533F"/>
    <w:rsid w:val="00F2577E"/>
    <w:rsid w:val="00F56C43"/>
    <w:rsid w:val="00F664AB"/>
    <w:rsid w:val="00F90510"/>
    <w:rsid w:val="00F90BE4"/>
    <w:rsid w:val="00F96BAC"/>
    <w:rsid w:val="00F96D54"/>
    <w:rsid w:val="00FA3858"/>
    <w:rsid w:val="00FA726D"/>
    <w:rsid w:val="00FD2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1A1E4B"/>
  <w15:chartTrackingRefBased/>
  <w15:docId w15:val="{93788EB0-C214-D34C-8BCC-47478462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02A3"/>
    <w:rPr>
      <w:rFonts w:ascii="Tahoma" w:hAnsi="Tahoma" w:cs="Tahoma"/>
      <w:sz w:val="16"/>
      <w:szCs w:val="16"/>
    </w:rPr>
  </w:style>
  <w:style w:type="character" w:styleId="Hyperlink">
    <w:name w:val="Hyperlink"/>
    <w:rsid w:val="004D2B04"/>
    <w:rPr>
      <w:color w:val="0000FF"/>
      <w:u w:val="single"/>
    </w:rPr>
  </w:style>
  <w:style w:type="character" w:styleId="FollowedHyperlink">
    <w:name w:val="FollowedHyperlink"/>
    <w:rsid w:val="00906BCC"/>
    <w:rPr>
      <w:color w:val="800080"/>
      <w:u w:val="single"/>
    </w:rPr>
  </w:style>
  <w:style w:type="paragraph" w:styleId="Header">
    <w:name w:val="header"/>
    <w:basedOn w:val="Normal"/>
    <w:link w:val="HeaderChar"/>
    <w:rsid w:val="00CC67BE"/>
    <w:pPr>
      <w:tabs>
        <w:tab w:val="center" w:pos="4680"/>
        <w:tab w:val="right" w:pos="9360"/>
      </w:tabs>
    </w:pPr>
  </w:style>
  <w:style w:type="character" w:customStyle="1" w:styleId="HeaderChar">
    <w:name w:val="Header Char"/>
    <w:link w:val="Header"/>
    <w:rsid w:val="00CC67BE"/>
    <w:rPr>
      <w:sz w:val="24"/>
      <w:szCs w:val="24"/>
    </w:rPr>
  </w:style>
  <w:style w:type="paragraph" w:styleId="Footer">
    <w:name w:val="footer"/>
    <w:basedOn w:val="Normal"/>
    <w:link w:val="FooterChar"/>
    <w:rsid w:val="00CC67BE"/>
    <w:pPr>
      <w:tabs>
        <w:tab w:val="center" w:pos="4680"/>
        <w:tab w:val="right" w:pos="9360"/>
      </w:tabs>
    </w:pPr>
  </w:style>
  <w:style w:type="character" w:customStyle="1" w:styleId="FooterChar">
    <w:name w:val="Footer Char"/>
    <w:link w:val="Footer"/>
    <w:rsid w:val="00CC67BE"/>
    <w:rPr>
      <w:sz w:val="24"/>
      <w:szCs w:val="24"/>
    </w:rPr>
  </w:style>
  <w:style w:type="paragraph" w:customStyle="1" w:styleId="Default">
    <w:name w:val="Default"/>
    <w:rsid w:val="00672F3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A6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eelanau.gov/centervillemtg.asp?MAId=49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1707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Parcels located at 6991 Swede Road and totaling 62 acres:</vt:lpstr>
    </vt:vector>
  </TitlesOfParts>
  <Company>Leelanau Township</Company>
  <LinksUpToDate>false</LinksUpToDate>
  <CharactersWithSpaces>1986</CharactersWithSpaces>
  <SharedDoc>false</SharedDoc>
  <HLinks>
    <vt:vector size="6" baseType="variant">
      <vt:variant>
        <vt:i4>4915316</vt:i4>
      </vt:variant>
      <vt:variant>
        <vt:i4>0</vt:i4>
      </vt:variant>
      <vt:variant>
        <vt:i4>0</vt:i4>
      </vt:variant>
      <vt:variant>
        <vt:i4>5</vt:i4>
      </vt:variant>
      <vt:variant>
        <vt:lpwstr>mailto:tim@allpermits.com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Parcels located at 6991 Swede Road and totaling 62 acres:</dc:title>
  <dc:subject/>
  <dc:creator>Tim Cypher</dc:creator>
  <cp:keywords/>
  <dc:description/>
  <cp:lastModifiedBy>Dana Boomer</cp:lastModifiedBy>
  <cp:revision>3</cp:revision>
  <cp:lastPrinted>2022-05-06T23:49:00Z</cp:lastPrinted>
  <dcterms:created xsi:type="dcterms:W3CDTF">2022-11-04T11:34:00Z</dcterms:created>
  <dcterms:modified xsi:type="dcterms:W3CDTF">2022-11-04T11:34:00Z</dcterms:modified>
</cp:coreProperties>
</file>